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1985"/>
        <w:gridCol w:w="2835"/>
        <w:gridCol w:w="2835"/>
        <w:gridCol w:w="2835"/>
      </w:tblGrid>
      <w:tr w:rsidR="008153A8" w:rsidRPr="008153A8" w14:paraId="5D9B6FBD" w14:textId="77777777" w:rsidTr="008153A8">
        <w:tc>
          <w:tcPr>
            <w:tcW w:w="1985" w:type="dxa"/>
          </w:tcPr>
          <w:p w14:paraId="5D9B6FB9" w14:textId="77777777" w:rsidR="008153A8" w:rsidRPr="008153A8" w:rsidRDefault="008153A8" w:rsidP="00B35572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5D9B6FBA" w14:textId="77777777" w:rsidR="008153A8" w:rsidRPr="002225E8" w:rsidRDefault="002225E8">
            <w:pPr>
              <w:rPr>
                <w:b/>
                <w:sz w:val="20"/>
                <w:szCs w:val="20"/>
              </w:rPr>
            </w:pPr>
            <w:r w:rsidRPr="002225E8">
              <w:rPr>
                <w:b/>
                <w:sz w:val="20"/>
                <w:szCs w:val="20"/>
              </w:rPr>
              <w:t>DEVELOPMENT</w:t>
            </w:r>
          </w:p>
        </w:tc>
        <w:tc>
          <w:tcPr>
            <w:tcW w:w="2835" w:type="dxa"/>
          </w:tcPr>
          <w:p w14:paraId="5D9B6FBB" w14:textId="77777777" w:rsidR="008153A8" w:rsidRPr="002225E8" w:rsidRDefault="002225E8">
            <w:pPr>
              <w:rPr>
                <w:b/>
                <w:sz w:val="20"/>
                <w:szCs w:val="20"/>
              </w:rPr>
            </w:pPr>
            <w:r w:rsidRPr="002225E8">
              <w:rPr>
                <w:b/>
                <w:sz w:val="20"/>
                <w:szCs w:val="20"/>
              </w:rPr>
              <w:t>LEAD TEACHER</w:t>
            </w:r>
          </w:p>
        </w:tc>
        <w:tc>
          <w:tcPr>
            <w:tcW w:w="2835" w:type="dxa"/>
          </w:tcPr>
          <w:p w14:paraId="5D9B6FBC" w14:textId="37415E67" w:rsidR="008153A8" w:rsidRPr="002225E8" w:rsidRDefault="00AD6F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KAREN DALE-WOOD</w:t>
            </w:r>
          </w:p>
        </w:tc>
      </w:tr>
      <w:tr w:rsidR="00D93F07" w:rsidRPr="008153A8" w14:paraId="5D9B6FCB" w14:textId="77777777" w:rsidTr="008153A8">
        <w:tc>
          <w:tcPr>
            <w:tcW w:w="1985" w:type="dxa"/>
          </w:tcPr>
          <w:p w14:paraId="5D9B6FBE" w14:textId="77777777" w:rsidR="008153A8" w:rsidRPr="008153A8" w:rsidRDefault="008153A8">
            <w:pPr>
              <w:rPr>
                <w:b/>
                <w:sz w:val="20"/>
                <w:szCs w:val="20"/>
              </w:rPr>
            </w:pPr>
          </w:p>
          <w:p w14:paraId="5D9B6FBF" w14:textId="77777777" w:rsidR="00D93F07" w:rsidRPr="008153A8" w:rsidRDefault="008153A8">
            <w:pPr>
              <w:rPr>
                <w:b/>
                <w:sz w:val="20"/>
                <w:szCs w:val="20"/>
              </w:rPr>
            </w:pPr>
            <w:r w:rsidRPr="008153A8">
              <w:rPr>
                <w:b/>
                <w:sz w:val="20"/>
                <w:szCs w:val="20"/>
              </w:rPr>
              <w:t>OVERVIEW</w:t>
            </w:r>
          </w:p>
          <w:p w14:paraId="5D9B6FC0" w14:textId="77777777" w:rsidR="00D93F07" w:rsidRPr="008153A8" w:rsidRDefault="00D93F07">
            <w:pPr>
              <w:rPr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3"/>
          </w:tcPr>
          <w:p w14:paraId="5D9B6FC1" w14:textId="77777777" w:rsidR="008153A8" w:rsidRPr="008153A8" w:rsidRDefault="008153A8">
            <w:pPr>
              <w:rPr>
                <w:sz w:val="20"/>
                <w:szCs w:val="20"/>
              </w:rPr>
            </w:pPr>
          </w:p>
          <w:p w14:paraId="5D9B6FC4" w14:textId="61CF6178" w:rsidR="008153A8" w:rsidRPr="008153A8" w:rsidRDefault="005E0F3E">
            <w:pPr>
              <w:rPr>
                <w:sz w:val="20"/>
                <w:szCs w:val="20"/>
              </w:rPr>
            </w:pPr>
            <w:r w:rsidRPr="008153A8">
              <w:rPr>
                <w:sz w:val="20"/>
                <w:szCs w:val="20"/>
              </w:rPr>
              <w:t>This Squad is the</w:t>
            </w:r>
            <w:r w:rsidR="00DA5E0B" w:rsidRPr="008153A8">
              <w:rPr>
                <w:sz w:val="20"/>
                <w:szCs w:val="20"/>
              </w:rPr>
              <w:t xml:space="preserve"> </w:t>
            </w:r>
            <w:r w:rsidR="008153A8" w:rsidRPr="008153A8">
              <w:rPr>
                <w:sz w:val="20"/>
                <w:szCs w:val="20"/>
              </w:rPr>
              <w:t>progression</w:t>
            </w:r>
            <w:r w:rsidR="00DA5E0B" w:rsidRPr="008153A8">
              <w:rPr>
                <w:sz w:val="20"/>
                <w:szCs w:val="20"/>
              </w:rPr>
              <w:t xml:space="preserve"> from the Tadpole s</w:t>
            </w:r>
            <w:r w:rsidR="00303896" w:rsidRPr="008153A8">
              <w:rPr>
                <w:sz w:val="20"/>
                <w:szCs w:val="20"/>
              </w:rPr>
              <w:t xml:space="preserve">quad. </w:t>
            </w:r>
            <w:r w:rsidR="008153A8" w:rsidRPr="008153A8">
              <w:rPr>
                <w:sz w:val="20"/>
                <w:szCs w:val="20"/>
              </w:rPr>
              <w:t>The</w:t>
            </w:r>
            <w:r w:rsidRPr="008153A8">
              <w:rPr>
                <w:sz w:val="20"/>
                <w:szCs w:val="20"/>
              </w:rPr>
              <w:t xml:space="preserve"> aim is again to improve the skills of the swimmers in all 4 strokes, as well as </w:t>
            </w:r>
            <w:r w:rsidR="008153A8" w:rsidRPr="008153A8">
              <w:rPr>
                <w:sz w:val="20"/>
                <w:szCs w:val="20"/>
              </w:rPr>
              <w:t>introducing swimmers</w:t>
            </w:r>
            <w:r w:rsidR="00303896" w:rsidRPr="008153A8">
              <w:rPr>
                <w:sz w:val="20"/>
                <w:szCs w:val="20"/>
              </w:rPr>
              <w:t xml:space="preserve"> to basic </w:t>
            </w:r>
            <w:r w:rsidR="008153A8" w:rsidRPr="008153A8">
              <w:rPr>
                <w:sz w:val="20"/>
                <w:szCs w:val="20"/>
              </w:rPr>
              <w:t>aerobic/</w:t>
            </w:r>
            <w:r w:rsidR="00303896" w:rsidRPr="008153A8">
              <w:rPr>
                <w:sz w:val="20"/>
                <w:szCs w:val="20"/>
              </w:rPr>
              <w:t xml:space="preserve">endurance work. </w:t>
            </w:r>
          </w:p>
          <w:p w14:paraId="5D9B6FC5" w14:textId="77777777" w:rsidR="008153A8" w:rsidRPr="008153A8" w:rsidRDefault="008153A8">
            <w:pPr>
              <w:rPr>
                <w:sz w:val="20"/>
                <w:szCs w:val="20"/>
              </w:rPr>
            </w:pPr>
          </w:p>
          <w:p w14:paraId="5D9B6FC6" w14:textId="77777777" w:rsidR="008153A8" w:rsidRPr="008153A8" w:rsidRDefault="00303896">
            <w:pPr>
              <w:rPr>
                <w:sz w:val="20"/>
                <w:szCs w:val="20"/>
              </w:rPr>
            </w:pPr>
            <w:r w:rsidRPr="008153A8">
              <w:rPr>
                <w:sz w:val="20"/>
                <w:szCs w:val="20"/>
              </w:rPr>
              <w:t>As</w:t>
            </w:r>
            <w:r w:rsidR="005E0F3E" w:rsidRPr="008153A8">
              <w:rPr>
                <w:sz w:val="20"/>
                <w:szCs w:val="20"/>
              </w:rPr>
              <w:t xml:space="preserve"> in </w:t>
            </w:r>
            <w:r w:rsidR="008153A8" w:rsidRPr="008153A8">
              <w:rPr>
                <w:sz w:val="20"/>
                <w:szCs w:val="20"/>
              </w:rPr>
              <w:t>Tadpole</w:t>
            </w:r>
            <w:r w:rsidR="005E0F3E" w:rsidRPr="008153A8">
              <w:rPr>
                <w:sz w:val="20"/>
                <w:szCs w:val="20"/>
              </w:rPr>
              <w:t xml:space="preserve"> squad</w:t>
            </w:r>
            <w:r w:rsidRPr="008153A8">
              <w:rPr>
                <w:sz w:val="20"/>
                <w:szCs w:val="20"/>
              </w:rPr>
              <w:t>, swimmers</w:t>
            </w:r>
            <w:r w:rsidR="005E0F3E" w:rsidRPr="008153A8">
              <w:rPr>
                <w:sz w:val="20"/>
                <w:szCs w:val="20"/>
              </w:rPr>
              <w:t xml:space="preserve"> will also have the opportunity to com</w:t>
            </w:r>
            <w:r w:rsidRPr="008153A8">
              <w:rPr>
                <w:sz w:val="20"/>
                <w:szCs w:val="20"/>
              </w:rPr>
              <w:t>pete</w:t>
            </w:r>
            <w:r w:rsidR="008153A8" w:rsidRPr="008153A8">
              <w:rPr>
                <w:sz w:val="20"/>
                <w:szCs w:val="20"/>
              </w:rPr>
              <w:t xml:space="preserve"> in both league galas and in house events. They will also be encouraged to enter open events when appropriate</w:t>
            </w:r>
            <w:r w:rsidRPr="008153A8">
              <w:rPr>
                <w:sz w:val="20"/>
                <w:szCs w:val="20"/>
              </w:rPr>
              <w:t xml:space="preserve">. </w:t>
            </w:r>
          </w:p>
          <w:p w14:paraId="5D9B6FC7" w14:textId="77777777" w:rsidR="008153A8" w:rsidRPr="008153A8" w:rsidRDefault="008153A8">
            <w:pPr>
              <w:rPr>
                <w:sz w:val="20"/>
                <w:szCs w:val="20"/>
              </w:rPr>
            </w:pPr>
          </w:p>
          <w:p w14:paraId="5D9B6FC8" w14:textId="392D1E55" w:rsidR="00D93F07" w:rsidRPr="008153A8" w:rsidRDefault="008153A8">
            <w:pPr>
              <w:rPr>
                <w:sz w:val="20"/>
                <w:szCs w:val="20"/>
              </w:rPr>
            </w:pPr>
            <w:r w:rsidRPr="008153A8">
              <w:rPr>
                <w:sz w:val="20"/>
                <w:szCs w:val="20"/>
              </w:rPr>
              <w:t>Training</w:t>
            </w:r>
            <w:r w:rsidR="005E0F3E" w:rsidRPr="008153A8">
              <w:rPr>
                <w:sz w:val="20"/>
                <w:szCs w:val="20"/>
              </w:rPr>
              <w:t xml:space="preserve"> sessions will</w:t>
            </w:r>
            <w:r w:rsidRPr="008153A8">
              <w:rPr>
                <w:sz w:val="20"/>
                <w:szCs w:val="20"/>
              </w:rPr>
              <w:t xml:space="preserve"> target to</w:t>
            </w:r>
            <w:r w:rsidR="005E0F3E" w:rsidRPr="008153A8">
              <w:rPr>
                <w:sz w:val="20"/>
                <w:szCs w:val="20"/>
              </w:rPr>
              <w:t xml:space="preserve"> improve on their competition skills (starts, turns, fin</w:t>
            </w:r>
            <w:r w:rsidR="002225E8">
              <w:rPr>
                <w:sz w:val="20"/>
                <w:szCs w:val="20"/>
              </w:rPr>
              <w:t>ishes), they will also be ‘trained to train’- understanding concepts such as warm up, cool down, aerobic pace training and sp</w:t>
            </w:r>
            <w:r w:rsidR="00317D06">
              <w:rPr>
                <w:sz w:val="20"/>
                <w:szCs w:val="20"/>
              </w:rPr>
              <w:t>e</w:t>
            </w:r>
            <w:r w:rsidR="002225E8">
              <w:rPr>
                <w:sz w:val="20"/>
                <w:szCs w:val="20"/>
              </w:rPr>
              <w:t>ed work.</w:t>
            </w:r>
            <w:r w:rsidR="00317D06">
              <w:rPr>
                <w:sz w:val="20"/>
                <w:szCs w:val="20"/>
              </w:rPr>
              <w:t xml:space="preserve"> </w:t>
            </w:r>
            <w:r w:rsidR="002225E8">
              <w:rPr>
                <w:sz w:val="20"/>
                <w:szCs w:val="20"/>
              </w:rPr>
              <w:t>They will learn to take responsibility for their own training and</w:t>
            </w:r>
            <w:r w:rsidR="002225E8" w:rsidRPr="008153A8">
              <w:rPr>
                <w:sz w:val="20"/>
                <w:szCs w:val="20"/>
              </w:rPr>
              <w:t xml:space="preserve"> </w:t>
            </w:r>
            <w:r w:rsidR="005E0F3E" w:rsidRPr="008153A8">
              <w:rPr>
                <w:sz w:val="20"/>
                <w:szCs w:val="20"/>
              </w:rPr>
              <w:t>how to use the pace clock, and there will be a great</w:t>
            </w:r>
            <w:r w:rsidR="002225E8">
              <w:rPr>
                <w:sz w:val="20"/>
                <w:szCs w:val="20"/>
              </w:rPr>
              <w:t xml:space="preserve"> emphasis on a strong leg kick.</w:t>
            </w:r>
          </w:p>
          <w:p w14:paraId="5D9B6FCA" w14:textId="3D7DCF07" w:rsidR="005E0F3E" w:rsidRPr="008153A8" w:rsidRDefault="005E0F3E" w:rsidP="00317D06">
            <w:pPr>
              <w:rPr>
                <w:sz w:val="20"/>
                <w:szCs w:val="20"/>
              </w:rPr>
            </w:pPr>
            <w:r w:rsidRPr="008153A8">
              <w:rPr>
                <w:sz w:val="20"/>
                <w:szCs w:val="20"/>
              </w:rPr>
              <w:t xml:space="preserve">New equipment that will be introduced to this squad </w:t>
            </w:r>
            <w:proofErr w:type="gramStart"/>
            <w:r w:rsidRPr="008153A8">
              <w:rPr>
                <w:sz w:val="20"/>
                <w:szCs w:val="20"/>
              </w:rPr>
              <w:t>are:</w:t>
            </w:r>
            <w:proofErr w:type="gramEnd"/>
            <w:r w:rsidRPr="008153A8">
              <w:rPr>
                <w:sz w:val="20"/>
                <w:szCs w:val="20"/>
              </w:rPr>
              <w:t xml:space="preserve"> Fins</w:t>
            </w:r>
          </w:p>
        </w:tc>
      </w:tr>
      <w:tr w:rsidR="00D93F07" w:rsidRPr="008153A8" w14:paraId="5D9B6FEA" w14:textId="77777777" w:rsidTr="008153A8">
        <w:tc>
          <w:tcPr>
            <w:tcW w:w="1985" w:type="dxa"/>
          </w:tcPr>
          <w:p w14:paraId="5D9B6FCC" w14:textId="77777777" w:rsidR="00D93F07" w:rsidRPr="008153A8" w:rsidRDefault="008153A8">
            <w:pPr>
              <w:rPr>
                <w:b/>
                <w:sz w:val="20"/>
                <w:szCs w:val="20"/>
              </w:rPr>
            </w:pPr>
            <w:r w:rsidRPr="008153A8">
              <w:rPr>
                <w:b/>
                <w:sz w:val="20"/>
                <w:szCs w:val="20"/>
              </w:rPr>
              <w:t>TRAINING TIMES:</w:t>
            </w:r>
          </w:p>
        </w:tc>
        <w:tc>
          <w:tcPr>
            <w:tcW w:w="8505" w:type="dxa"/>
            <w:gridSpan w:val="3"/>
          </w:tcPr>
          <w:p w14:paraId="5D9B6FCD" w14:textId="77777777" w:rsidR="00D93F07" w:rsidRPr="008153A8" w:rsidRDefault="00D93F07">
            <w:pPr>
              <w:rPr>
                <w:b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51"/>
              <w:gridCol w:w="2405"/>
              <w:gridCol w:w="1559"/>
              <w:gridCol w:w="1418"/>
            </w:tblGrid>
            <w:tr w:rsidR="00D93F07" w:rsidRPr="008153A8" w14:paraId="5D9B6FD2" w14:textId="77777777" w:rsidTr="00527C67">
              <w:tc>
                <w:tcPr>
                  <w:tcW w:w="2551" w:type="dxa"/>
                  <w:shd w:val="clear" w:color="auto" w:fill="404040" w:themeFill="text1" w:themeFillTint="BF"/>
                </w:tcPr>
                <w:p w14:paraId="5D9B6FCE" w14:textId="77777777" w:rsidR="00D93F07" w:rsidRPr="008153A8" w:rsidRDefault="00D93F07">
                  <w:pPr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8153A8">
                    <w:rPr>
                      <w:b/>
                      <w:color w:val="FFFFFF" w:themeColor="background1"/>
                      <w:sz w:val="20"/>
                      <w:szCs w:val="20"/>
                    </w:rPr>
                    <w:t>Day</w:t>
                  </w:r>
                </w:p>
              </w:tc>
              <w:tc>
                <w:tcPr>
                  <w:tcW w:w="2405" w:type="dxa"/>
                  <w:shd w:val="clear" w:color="auto" w:fill="404040" w:themeFill="text1" w:themeFillTint="BF"/>
                </w:tcPr>
                <w:p w14:paraId="5D9B6FCF" w14:textId="77777777" w:rsidR="00D93F07" w:rsidRPr="008153A8" w:rsidRDefault="00D93F07">
                  <w:pPr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8153A8">
                    <w:rPr>
                      <w:b/>
                      <w:color w:val="FFFFFF" w:themeColor="background1"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1559" w:type="dxa"/>
                  <w:shd w:val="clear" w:color="auto" w:fill="404040" w:themeFill="text1" w:themeFillTint="BF"/>
                </w:tcPr>
                <w:p w14:paraId="5D9B6FD0" w14:textId="77777777" w:rsidR="00D93F07" w:rsidRPr="008153A8" w:rsidRDefault="00D93F07">
                  <w:pPr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8153A8">
                    <w:rPr>
                      <w:b/>
                      <w:color w:val="FFFFFF" w:themeColor="background1"/>
                      <w:sz w:val="20"/>
                      <w:szCs w:val="20"/>
                    </w:rPr>
                    <w:t>Type</w:t>
                  </w:r>
                </w:p>
              </w:tc>
              <w:tc>
                <w:tcPr>
                  <w:tcW w:w="1418" w:type="dxa"/>
                  <w:shd w:val="clear" w:color="auto" w:fill="404040" w:themeFill="text1" w:themeFillTint="BF"/>
                </w:tcPr>
                <w:p w14:paraId="5D9B6FD1" w14:textId="77777777" w:rsidR="00D93F07" w:rsidRPr="008153A8" w:rsidRDefault="00D93F07">
                  <w:pPr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8153A8">
                    <w:rPr>
                      <w:b/>
                      <w:color w:val="FFFFFF" w:themeColor="background1"/>
                      <w:sz w:val="20"/>
                      <w:szCs w:val="20"/>
                    </w:rPr>
                    <w:t>Venue</w:t>
                  </w:r>
                </w:p>
              </w:tc>
            </w:tr>
            <w:tr w:rsidR="00D93F07" w:rsidRPr="008153A8" w14:paraId="5D9B6FD7" w14:textId="77777777" w:rsidTr="00527C67">
              <w:tc>
                <w:tcPr>
                  <w:tcW w:w="2551" w:type="dxa"/>
                </w:tcPr>
                <w:p w14:paraId="5D9B6FD3" w14:textId="77777777" w:rsidR="00D93F07" w:rsidRPr="008153A8" w:rsidRDefault="00A96E31">
                  <w:pPr>
                    <w:rPr>
                      <w:b/>
                      <w:sz w:val="20"/>
                      <w:szCs w:val="20"/>
                    </w:rPr>
                  </w:pPr>
                  <w:r w:rsidRPr="008153A8">
                    <w:rPr>
                      <w:b/>
                      <w:sz w:val="20"/>
                      <w:szCs w:val="20"/>
                    </w:rPr>
                    <w:t>Monday</w:t>
                  </w:r>
                </w:p>
              </w:tc>
              <w:tc>
                <w:tcPr>
                  <w:tcW w:w="2405" w:type="dxa"/>
                </w:tcPr>
                <w:p w14:paraId="5D9B6FD4" w14:textId="37A48C19" w:rsidR="00D93F07" w:rsidRPr="008153A8" w:rsidRDefault="00A96E31">
                  <w:pPr>
                    <w:rPr>
                      <w:b/>
                      <w:sz w:val="20"/>
                      <w:szCs w:val="20"/>
                    </w:rPr>
                  </w:pPr>
                  <w:r w:rsidRPr="008153A8">
                    <w:rPr>
                      <w:b/>
                      <w:sz w:val="20"/>
                      <w:szCs w:val="20"/>
                    </w:rPr>
                    <w:t>18</w:t>
                  </w:r>
                  <w:r w:rsidR="008153A8">
                    <w:rPr>
                      <w:b/>
                      <w:sz w:val="20"/>
                      <w:szCs w:val="20"/>
                    </w:rPr>
                    <w:t>.</w:t>
                  </w:r>
                  <w:r w:rsidRPr="008153A8">
                    <w:rPr>
                      <w:b/>
                      <w:sz w:val="20"/>
                      <w:szCs w:val="20"/>
                    </w:rPr>
                    <w:t>30-19</w:t>
                  </w:r>
                  <w:r w:rsidR="008153A8">
                    <w:rPr>
                      <w:b/>
                      <w:sz w:val="20"/>
                      <w:szCs w:val="20"/>
                    </w:rPr>
                    <w:t>.</w:t>
                  </w:r>
                  <w:r w:rsidRPr="008153A8">
                    <w:rPr>
                      <w:b/>
                      <w:sz w:val="20"/>
                      <w:szCs w:val="20"/>
                    </w:rPr>
                    <w:t>30</w:t>
                  </w:r>
                  <w:r w:rsidR="00527C67">
                    <w:rPr>
                      <w:b/>
                      <w:sz w:val="20"/>
                      <w:szCs w:val="20"/>
                    </w:rPr>
                    <w:t>/19.30-20.30</w:t>
                  </w:r>
                </w:p>
              </w:tc>
              <w:tc>
                <w:tcPr>
                  <w:tcW w:w="1559" w:type="dxa"/>
                </w:tcPr>
                <w:p w14:paraId="5D9B6FD5" w14:textId="77777777" w:rsidR="00D93F07" w:rsidRPr="008153A8" w:rsidRDefault="00A96E31">
                  <w:pPr>
                    <w:rPr>
                      <w:b/>
                      <w:sz w:val="20"/>
                      <w:szCs w:val="20"/>
                    </w:rPr>
                  </w:pPr>
                  <w:r w:rsidRPr="008153A8">
                    <w:rPr>
                      <w:b/>
                      <w:sz w:val="20"/>
                      <w:szCs w:val="20"/>
                    </w:rPr>
                    <w:t>Swim</w:t>
                  </w:r>
                </w:p>
              </w:tc>
              <w:tc>
                <w:tcPr>
                  <w:tcW w:w="1418" w:type="dxa"/>
                </w:tcPr>
                <w:p w14:paraId="5D9B6FD6" w14:textId="77777777" w:rsidR="00D93F07" w:rsidRPr="008153A8" w:rsidRDefault="00A96E31">
                  <w:pPr>
                    <w:rPr>
                      <w:b/>
                      <w:sz w:val="20"/>
                      <w:szCs w:val="20"/>
                    </w:rPr>
                  </w:pPr>
                  <w:r w:rsidRPr="008153A8">
                    <w:rPr>
                      <w:b/>
                      <w:sz w:val="20"/>
                      <w:szCs w:val="20"/>
                    </w:rPr>
                    <w:t>Thirsk Pool</w:t>
                  </w:r>
                </w:p>
              </w:tc>
            </w:tr>
            <w:tr w:rsidR="00D93F07" w:rsidRPr="008153A8" w14:paraId="5D9B6FDC" w14:textId="77777777" w:rsidTr="00527C67">
              <w:tc>
                <w:tcPr>
                  <w:tcW w:w="2551" w:type="dxa"/>
                </w:tcPr>
                <w:p w14:paraId="5D9B6FD8" w14:textId="03E10B3E" w:rsidR="00D93F07" w:rsidRPr="008153A8" w:rsidRDefault="00335311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Thursday</w:t>
                  </w:r>
                </w:p>
              </w:tc>
              <w:tc>
                <w:tcPr>
                  <w:tcW w:w="2405" w:type="dxa"/>
                </w:tcPr>
                <w:p w14:paraId="5D9B6FD9" w14:textId="2A5A70B3" w:rsidR="00D93F07" w:rsidRPr="008153A8" w:rsidRDefault="00A96E31">
                  <w:pPr>
                    <w:rPr>
                      <w:b/>
                      <w:sz w:val="20"/>
                      <w:szCs w:val="20"/>
                    </w:rPr>
                  </w:pPr>
                  <w:r w:rsidRPr="008153A8">
                    <w:rPr>
                      <w:b/>
                      <w:sz w:val="20"/>
                      <w:szCs w:val="20"/>
                    </w:rPr>
                    <w:t>1</w:t>
                  </w:r>
                  <w:r w:rsidR="00335311">
                    <w:rPr>
                      <w:b/>
                      <w:sz w:val="20"/>
                      <w:szCs w:val="20"/>
                    </w:rPr>
                    <w:t>8.0</w:t>
                  </w:r>
                  <w:r w:rsidRPr="008153A8">
                    <w:rPr>
                      <w:b/>
                      <w:sz w:val="20"/>
                      <w:szCs w:val="20"/>
                    </w:rPr>
                    <w:t>0-</w:t>
                  </w:r>
                  <w:r w:rsidR="00335311">
                    <w:rPr>
                      <w:b/>
                      <w:sz w:val="20"/>
                      <w:szCs w:val="20"/>
                    </w:rPr>
                    <w:t>19.00</w:t>
                  </w:r>
                </w:p>
              </w:tc>
              <w:tc>
                <w:tcPr>
                  <w:tcW w:w="1559" w:type="dxa"/>
                </w:tcPr>
                <w:p w14:paraId="5D9B6FDA" w14:textId="77777777" w:rsidR="00D93F07" w:rsidRPr="008153A8" w:rsidRDefault="00A96E31">
                  <w:pPr>
                    <w:rPr>
                      <w:b/>
                      <w:sz w:val="20"/>
                      <w:szCs w:val="20"/>
                    </w:rPr>
                  </w:pPr>
                  <w:r w:rsidRPr="008153A8">
                    <w:rPr>
                      <w:b/>
                      <w:sz w:val="20"/>
                      <w:szCs w:val="20"/>
                    </w:rPr>
                    <w:t>Swim</w:t>
                  </w:r>
                </w:p>
              </w:tc>
              <w:tc>
                <w:tcPr>
                  <w:tcW w:w="1418" w:type="dxa"/>
                </w:tcPr>
                <w:p w14:paraId="5D9B6FDB" w14:textId="77777777" w:rsidR="00D93F07" w:rsidRPr="008153A8" w:rsidRDefault="00A96E31">
                  <w:pPr>
                    <w:rPr>
                      <w:b/>
                      <w:sz w:val="20"/>
                      <w:szCs w:val="20"/>
                    </w:rPr>
                  </w:pPr>
                  <w:r w:rsidRPr="008153A8">
                    <w:rPr>
                      <w:b/>
                      <w:sz w:val="20"/>
                      <w:szCs w:val="20"/>
                    </w:rPr>
                    <w:t>Thirsk Pool</w:t>
                  </w:r>
                </w:p>
              </w:tc>
            </w:tr>
            <w:tr w:rsidR="00856B2F" w:rsidRPr="008153A8" w14:paraId="5D9B6FE1" w14:textId="77777777" w:rsidTr="00527C67">
              <w:tc>
                <w:tcPr>
                  <w:tcW w:w="2551" w:type="dxa"/>
                </w:tcPr>
                <w:p w14:paraId="5D9B6FDD" w14:textId="6139E4EF" w:rsidR="00856B2F" w:rsidRPr="008153A8" w:rsidRDefault="00856B2F" w:rsidP="00856B2F">
                  <w:pPr>
                    <w:rPr>
                      <w:b/>
                      <w:sz w:val="20"/>
                      <w:szCs w:val="20"/>
                    </w:rPr>
                  </w:pPr>
                  <w:r w:rsidRPr="008153A8">
                    <w:rPr>
                      <w:b/>
                      <w:sz w:val="20"/>
                      <w:szCs w:val="20"/>
                    </w:rPr>
                    <w:t>S</w:t>
                  </w:r>
                  <w:r>
                    <w:rPr>
                      <w:b/>
                      <w:sz w:val="20"/>
                      <w:szCs w:val="20"/>
                    </w:rPr>
                    <w:t>aturday AM</w:t>
                  </w:r>
                </w:p>
              </w:tc>
              <w:tc>
                <w:tcPr>
                  <w:tcW w:w="2405" w:type="dxa"/>
                </w:tcPr>
                <w:p w14:paraId="5D9B6FDE" w14:textId="3A00F002" w:rsidR="00856B2F" w:rsidRPr="008153A8" w:rsidRDefault="00856B2F" w:rsidP="00856B2F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7.00-8.30</w:t>
                  </w:r>
                </w:p>
              </w:tc>
              <w:tc>
                <w:tcPr>
                  <w:tcW w:w="1559" w:type="dxa"/>
                </w:tcPr>
                <w:p w14:paraId="5D9B6FDF" w14:textId="7D4122E6" w:rsidR="00856B2F" w:rsidRPr="008153A8" w:rsidRDefault="00856B2F" w:rsidP="00856B2F">
                  <w:pPr>
                    <w:rPr>
                      <w:b/>
                      <w:sz w:val="20"/>
                      <w:szCs w:val="20"/>
                    </w:rPr>
                  </w:pPr>
                  <w:r w:rsidRPr="008153A8">
                    <w:rPr>
                      <w:b/>
                      <w:sz w:val="20"/>
                      <w:szCs w:val="20"/>
                    </w:rPr>
                    <w:t>Swim</w:t>
                  </w:r>
                </w:p>
              </w:tc>
              <w:tc>
                <w:tcPr>
                  <w:tcW w:w="1418" w:type="dxa"/>
                </w:tcPr>
                <w:p w14:paraId="5D9B6FE0" w14:textId="46E4CD56" w:rsidR="00856B2F" w:rsidRPr="008153A8" w:rsidRDefault="00856B2F" w:rsidP="00856B2F">
                  <w:pPr>
                    <w:rPr>
                      <w:b/>
                      <w:sz w:val="20"/>
                      <w:szCs w:val="20"/>
                    </w:rPr>
                  </w:pPr>
                  <w:r w:rsidRPr="008153A8">
                    <w:rPr>
                      <w:b/>
                      <w:sz w:val="20"/>
                      <w:szCs w:val="20"/>
                    </w:rPr>
                    <w:t>Thirsk Pool</w:t>
                  </w:r>
                </w:p>
              </w:tc>
            </w:tr>
            <w:tr w:rsidR="00856B2F" w:rsidRPr="008153A8" w14:paraId="5D9B6FE6" w14:textId="77777777" w:rsidTr="00527C67">
              <w:tc>
                <w:tcPr>
                  <w:tcW w:w="2551" w:type="dxa"/>
                </w:tcPr>
                <w:p w14:paraId="5D9B6FE2" w14:textId="71921FBD" w:rsidR="00856B2F" w:rsidRPr="008153A8" w:rsidRDefault="00856B2F" w:rsidP="00856B2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05" w:type="dxa"/>
                </w:tcPr>
                <w:p w14:paraId="5D9B6FE3" w14:textId="43A02401" w:rsidR="00856B2F" w:rsidRPr="008153A8" w:rsidRDefault="00856B2F" w:rsidP="00856B2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5D9B6FE4" w14:textId="68FCC1B5" w:rsidR="00856B2F" w:rsidRPr="008153A8" w:rsidRDefault="00856B2F" w:rsidP="00856B2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5D9B6FE5" w14:textId="05109A51" w:rsidR="00856B2F" w:rsidRPr="008153A8" w:rsidRDefault="00856B2F" w:rsidP="00856B2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D9B6FE7" w14:textId="77777777" w:rsidR="00D93F07" w:rsidRPr="008153A8" w:rsidRDefault="00A96E31">
            <w:pPr>
              <w:rPr>
                <w:b/>
                <w:sz w:val="20"/>
                <w:szCs w:val="20"/>
                <w:u w:val="single"/>
              </w:rPr>
            </w:pPr>
            <w:r w:rsidRPr="008153A8">
              <w:rPr>
                <w:b/>
                <w:sz w:val="20"/>
                <w:szCs w:val="20"/>
                <w:u w:val="single"/>
              </w:rPr>
              <w:t>Total amount of pool time:</w:t>
            </w:r>
          </w:p>
          <w:p w14:paraId="5D9B6FE8" w14:textId="0F246127" w:rsidR="00A96E31" w:rsidRPr="008153A8" w:rsidRDefault="00854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  <w:r w:rsidR="00A96E31" w:rsidRPr="008153A8">
              <w:rPr>
                <w:sz w:val="20"/>
                <w:szCs w:val="20"/>
              </w:rPr>
              <w:t xml:space="preserve"> hours per week available</w:t>
            </w:r>
          </w:p>
          <w:p w14:paraId="5D9B6FE9" w14:textId="77777777" w:rsidR="00A96E31" w:rsidRPr="008153A8" w:rsidRDefault="00A96E31" w:rsidP="00110EC5">
            <w:pPr>
              <w:rPr>
                <w:sz w:val="20"/>
                <w:szCs w:val="20"/>
              </w:rPr>
            </w:pPr>
          </w:p>
        </w:tc>
      </w:tr>
      <w:tr w:rsidR="00D93F07" w:rsidRPr="008153A8" w14:paraId="5D9B6FF0" w14:textId="77777777" w:rsidTr="008153A8">
        <w:tc>
          <w:tcPr>
            <w:tcW w:w="1985" w:type="dxa"/>
          </w:tcPr>
          <w:p w14:paraId="5D9B6FEB" w14:textId="77777777" w:rsidR="00D93F07" w:rsidRPr="008153A8" w:rsidRDefault="008153A8">
            <w:pPr>
              <w:rPr>
                <w:b/>
                <w:sz w:val="20"/>
                <w:szCs w:val="20"/>
              </w:rPr>
            </w:pPr>
            <w:r w:rsidRPr="008153A8">
              <w:rPr>
                <w:b/>
                <w:sz w:val="20"/>
                <w:szCs w:val="20"/>
              </w:rPr>
              <w:t>AIMS AND OBJECTIVES:</w:t>
            </w:r>
          </w:p>
          <w:p w14:paraId="5D9B6FEC" w14:textId="77777777" w:rsidR="00D93F07" w:rsidRPr="008153A8" w:rsidRDefault="00D93F07">
            <w:pPr>
              <w:rPr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3"/>
          </w:tcPr>
          <w:p w14:paraId="5D9B6FED" w14:textId="77777777" w:rsidR="00D93F07" w:rsidRPr="008153A8" w:rsidRDefault="005E0F3E" w:rsidP="005E0F3E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  <w:u w:val="single"/>
              </w:rPr>
            </w:pPr>
            <w:r w:rsidRPr="008153A8">
              <w:rPr>
                <w:sz w:val="20"/>
                <w:szCs w:val="20"/>
              </w:rPr>
              <w:t xml:space="preserve">To </w:t>
            </w:r>
            <w:r w:rsidR="008153A8">
              <w:rPr>
                <w:sz w:val="20"/>
                <w:szCs w:val="20"/>
              </w:rPr>
              <w:t>consolidate</w:t>
            </w:r>
            <w:r w:rsidRPr="008153A8">
              <w:rPr>
                <w:sz w:val="20"/>
                <w:szCs w:val="20"/>
              </w:rPr>
              <w:t xml:space="preserve"> stroke development of the swimmers in all 4 strokes</w:t>
            </w:r>
          </w:p>
          <w:p w14:paraId="5D9B6FEE" w14:textId="77777777" w:rsidR="005E0F3E" w:rsidRPr="008153A8" w:rsidRDefault="005E0F3E" w:rsidP="005E0F3E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  <w:u w:val="single"/>
              </w:rPr>
            </w:pPr>
            <w:r w:rsidRPr="008153A8">
              <w:rPr>
                <w:sz w:val="20"/>
                <w:szCs w:val="20"/>
              </w:rPr>
              <w:t xml:space="preserve">To continue the development in competition skills (starts, turns, finishes) </w:t>
            </w:r>
          </w:p>
          <w:p w14:paraId="5D9B6FEF" w14:textId="77777777" w:rsidR="005E0F3E" w:rsidRPr="008153A8" w:rsidRDefault="005E0F3E" w:rsidP="005E0F3E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  <w:u w:val="single"/>
              </w:rPr>
            </w:pPr>
            <w:r w:rsidRPr="008153A8">
              <w:rPr>
                <w:sz w:val="20"/>
                <w:szCs w:val="20"/>
              </w:rPr>
              <w:t>To introduce the swimmers into more competitions (club, league and graded galas)</w:t>
            </w:r>
          </w:p>
        </w:tc>
      </w:tr>
      <w:tr w:rsidR="00D93F07" w:rsidRPr="008153A8" w14:paraId="5D9B7005" w14:textId="77777777" w:rsidTr="008153A8">
        <w:trPr>
          <w:trHeight w:val="1736"/>
        </w:trPr>
        <w:tc>
          <w:tcPr>
            <w:tcW w:w="1985" w:type="dxa"/>
          </w:tcPr>
          <w:p w14:paraId="5D9B6FF1" w14:textId="77777777" w:rsidR="00D93F07" w:rsidRPr="008153A8" w:rsidRDefault="008153A8">
            <w:pPr>
              <w:rPr>
                <w:b/>
                <w:sz w:val="20"/>
                <w:szCs w:val="20"/>
              </w:rPr>
            </w:pPr>
            <w:r w:rsidRPr="008153A8">
              <w:rPr>
                <w:b/>
                <w:sz w:val="20"/>
                <w:szCs w:val="20"/>
              </w:rPr>
              <w:t>SELECTION CRITERIA:</w:t>
            </w:r>
          </w:p>
          <w:p w14:paraId="5D9B6FF2" w14:textId="77777777" w:rsidR="00D93F07" w:rsidRPr="008153A8" w:rsidRDefault="00D93F07">
            <w:pPr>
              <w:rPr>
                <w:b/>
                <w:sz w:val="20"/>
                <w:szCs w:val="20"/>
              </w:rPr>
            </w:pPr>
          </w:p>
          <w:p w14:paraId="5D9B6FF3" w14:textId="77777777" w:rsidR="00DA5E0B" w:rsidRPr="008153A8" w:rsidRDefault="00DA5E0B">
            <w:pPr>
              <w:rPr>
                <w:b/>
                <w:sz w:val="20"/>
                <w:szCs w:val="20"/>
              </w:rPr>
            </w:pPr>
          </w:p>
          <w:p w14:paraId="5D9B6FF4" w14:textId="77777777" w:rsidR="00DA5E0B" w:rsidRPr="008153A8" w:rsidRDefault="00DA5E0B">
            <w:pPr>
              <w:rPr>
                <w:b/>
                <w:sz w:val="20"/>
                <w:szCs w:val="20"/>
              </w:rPr>
            </w:pPr>
          </w:p>
          <w:p w14:paraId="5D9B6FF5" w14:textId="77777777" w:rsidR="00DA5E0B" w:rsidRPr="008153A8" w:rsidRDefault="00DA5E0B">
            <w:pPr>
              <w:rPr>
                <w:b/>
                <w:sz w:val="20"/>
                <w:szCs w:val="20"/>
              </w:rPr>
            </w:pPr>
          </w:p>
          <w:p w14:paraId="5D9B6FF6" w14:textId="77777777" w:rsidR="00DA5E0B" w:rsidRPr="008153A8" w:rsidRDefault="00DA5E0B">
            <w:pPr>
              <w:rPr>
                <w:b/>
                <w:sz w:val="20"/>
                <w:szCs w:val="20"/>
              </w:rPr>
            </w:pPr>
          </w:p>
          <w:p w14:paraId="5D9B6FF7" w14:textId="77777777" w:rsidR="00DA5E0B" w:rsidRPr="008153A8" w:rsidRDefault="00DA5E0B">
            <w:pPr>
              <w:rPr>
                <w:b/>
                <w:sz w:val="20"/>
                <w:szCs w:val="20"/>
              </w:rPr>
            </w:pPr>
          </w:p>
          <w:p w14:paraId="5D9B6FF8" w14:textId="77777777" w:rsidR="00DA5E0B" w:rsidRPr="008153A8" w:rsidRDefault="00DA5E0B">
            <w:pPr>
              <w:rPr>
                <w:b/>
                <w:sz w:val="20"/>
                <w:szCs w:val="20"/>
              </w:rPr>
            </w:pPr>
          </w:p>
          <w:p w14:paraId="5D9B6FF9" w14:textId="77777777" w:rsidR="00DA5E0B" w:rsidRPr="008153A8" w:rsidRDefault="00DA5E0B">
            <w:pPr>
              <w:rPr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3"/>
          </w:tcPr>
          <w:p w14:paraId="2E1AD778" w14:textId="4C27053D" w:rsidR="004677B5" w:rsidRPr="004677B5" w:rsidRDefault="00403441" w:rsidP="004677B5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i/>
                <w:sz w:val="18"/>
                <w:szCs w:val="18"/>
              </w:rPr>
              <w:t>Regular</w:t>
            </w:r>
            <w:r w:rsidR="004677B5" w:rsidRPr="004677B5">
              <w:rPr>
                <w:b/>
                <w:i/>
                <w:sz w:val="18"/>
                <w:szCs w:val="18"/>
              </w:rPr>
              <w:t xml:space="preserve"> attendance </w:t>
            </w:r>
            <w:r w:rsidR="004677B5" w:rsidRPr="004677B5">
              <w:rPr>
                <w:sz w:val="18"/>
                <w:szCs w:val="18"/>
              </w:rPr>
              <w:t>in previous squad unless discussed and cleared by the squad coach</w:t>
            </w:r>
          </w:p>
          <w:p w14:paraId="56C8F53A" w14:textId="5E9B1CE0" w:rsidR="004677B5" w:rsidRPr="004677B5" w:rsidRDefault="004677B5" w:rsidP="004677B5">
            <w:pPr>
              <w:numPr>
                <w:ilvl w:val="0"/>
                <w:numId w:val="7"/>
              </w:numPr>
              <w:contextualSpacing/>
              <w:rPr>
                <w:b/>
                <w:sz w:val="20"/>
                <w:szCs w:val="20"/>
                <w:u w:val="single"/>
              </w:rPr>
            </w:pPr>
            <w:r w:rsidRPr="004677B5">
              <w:rPr>
                <w:sz w:val="18"/>
                <w:szCs w:val="18"/>
              </w:rPr>
              <w:t xml:space="preserve">Demonstration of progression </w:t>
            </w:r>
            <w:r w:rsidR="00403441">
              <w:rPr>
                <w:sz w:val="18"/>
                <w:szCs w:val="18"/>
              </w:rPr>
              <w:t xml:space="preserve">in performance in </w:t>
            </w:r>
            <w:r w:rsidRPr="004677B5">
              <w:rPr>
                <w:sz w:val="18"/>
                <w:szCs w:val="18"/>
              </w:rPr>
              <w:t xml:space="preserve">the following </w:t>
            </w:r>
            <w:r w:rsidR="00755BDD">
              <w:rPr>
                <w:sz w:val="18"/>
                <w:szCs w:val="18"/>
              </w:rPr>
              <w:t>Tadpole</w:t>
            </w:r>
            <w:r w:rsidRPr="004677B5">
              <w:rPr>
                <w:sz w:val="18"/>
                <w:szCs w:val="18"/>
              </w:rPr>
              <w:t xml:space="preserve"> Squad test sets</w:t>
            </w:r>
            <w:r w:rsidRPr="004677B5">
              <w:rPr>
                <w:sz w:val="20"/>
                <w:szCs w:val="20"/>
              </w:rPr>
              <w:t>:</w:t>
            </w:r>
          </w:p>
          <w:p w14:paraId="28B5F9E2" w14:textId="4F0B3732" w:rsidR="004677B5" w:rsidRDefault="00276767" w:rsidP="0065585C">
            <w:pPr>
              <w:pStyle w:val="ListParagraph"/>
              <w:numPr>
                <w:ilvl w:val="0"/>
                <w:numId w:val="11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15min distance swim</w:t>
            </w:r>
          </w:p>
          <w:p w14:paraId="5566107E" w14:textId="65DE36D7" w:rsidR="00276767" w:rsidRDefault="00B70383" w:rsidP="0065585C">
            <w:pPr>
              <w:pStyle w:val="ListParagraph"/>
              <w:numPr>
                <w:ilvl w:val="0"/>
                <w:numId w:val="11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50m timed kick</w:t>
            </w:r>
          </w:p>
          <w:p w14:paraId="02B0F772" w14:textId="4EF3DF40" w:rsidR="00B70383" w:rsidRPr="0065585C" w:rsidRDefault="00B70383" w:rsidP="0065585C">
            <w:pPr>
              <w:pStyle w:val="ListParagraph"/>
              <w:numPr>
                <w:ilvl w:val="0"/>
                <w:numId w:val="11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400m FC timed swim</w:t>
            </w:r>
          </w:p>
          <w:p w14:paraId="6840138A" w14:textId="3EA36ADD" w:rsidR="004677B5" w:rsidRPr="004677B5" w:rsidRDefault="004677B5" w:rsidP="004677B5">
            <w:pPr>
              <w:ind w:left="720"/>
              <w:rPr>
                <w:bCs/>
                <w:sz w:val="18"/>
                <w:szCs w:val="18"/>
              </w:rPr>
            </w:pPr>
            <w:r w:rsidRPr="004677B5">
              <w:rPr>
                <w:bCs/>
                <w:sz w:val="18"/>
                <w:szCs w:val="18"/>
              </w:rPr>
              <w:t xml:space="preserve">And to be able to work towards </w:t>
            </w:r>
            <w:r w:rsidR="00755BDD">
              <w:rPr>
                <w:bCs/>
                <w:sz w:val="18"/>
                <w:szCs w:val="18"/>
              </w:rPr>
              <w:t>Deve</w:t>
            </w:r>
            <w:r w:rsidR="009E7859">
              <w:rPr>
                <w:bCs/>
                <w:sz w:val="18"/>
                <w:szCs w:val="18"/>
              </w:rPr>
              <w:t>l</w:t>
            </w:r>
            <w:r w:rsidR="00755BDD">
              <w:rPr>
                <w:bCs/>
                <w:sz w:val="18"/>
                <w:szCs w:val="18"/>
              </w:rPr>
              <w:t>opment</w:t>
            </w:r>
            <w:r w:rsidRPr="004677B5">
              <w:rPr>
                <w:bCs/>
                <w:sz w:val="18"/>
                <w:szCs w:val="18"/>
              </w:rPr>
              <w:t xml:space="preserve"> squad test sets of:</w:t>
            </w:r>
          </w:p>
          <w:p w14:paraId="0A7D9147" w14:textId="77777777" w:rsidR="00755BDD" w:rsidRPr="004677B5" w:rsidRDefault="00755BDD" w:rsidP="00755BDD">
            <w:pPr>
              <w:numPr>
                <w:ilvl w:val="0"/>
                <w:numId w:val="8"/>
              </w:numPr>
              <w:spacing w:after="200" w:line="276" w:lineRule="auto"/>
              <w:contextualSpacing/>
              <w:rPr>
                <w:bCs/>
                <w:sz w:val="20"/>
                <w:szCs w:val="20"/>
              </w:rPr>
            </w:pPr>
            <w:r w:rsidRPr="004677B5">
              <w:rPr>
                <w:bCs/>
                <w:sz w:val="20"/>
                <w:szCs w:val="20"/>
              </w:rPr>
              <w:t>800 FC kick</w:t>
            </w:r>
          </w:p>
          <w:p w14:paraId="0E3B0506" w14:textId="77777777" w:rsidR="00755BDD" w:rsidRPr="004677B5" w:rsidRDefault="00755BDD" w:rsidP="00755BDD">
            <w:pPr>
              <w:numPr>
                <w:ilvl w:val="0"/>
                <w:numId w:val="8"/>
              </w:numPr>
              <w:spacing w:after="200" w:line="276" w:lineRule="auto"/>
              <w:contextualSpacing/>
              <w:rPr>
                <w:bCs/>
                <w:sz w:val="20"/>
                <w:szCs w:val="20"/>
              </w:rPr>
            </w:pPr>
            <w:r w:rsidRPr="004677B5">
              <w:rPr>
                <w:bCs/>
                <w:sz w:val="20"/>
                <w:szCs w:val="20"/>
              </w:rPr>
              <w:t>50FC stamina pace set</w:t>
            </w:r>
          </w:p>
          <w:p w14:paraId="0DF9EFD0" w14:textId="77777777" w:rsidR="00755BDD" w:rsidRPr="00755BDD" w:rsidRDefault="00755BDD" w:rsidP="00755BDD">
            <w:pPr>
              <w:numPr>
                <w:ilvl w:val="0"/>
                <w:numId w:val="8"/>
              </w:numPr>
              <w:spacing w:after="200" w:line="276" w:lineRule="auto"/>
              <w:contextualSpacing/>
              <w:rPr>
                <w:bCs/>
                <w:sz w:val="20"/>
                <w:szCs w:val="20"/>
                <w:u w:val="single"/>
              </w:rPr>
            </w:pPr>
            <w:r w:rsidRPr="004677B5">
              <w:rPr>
                <w:bCs/>
                <w:sz w:val="20"/>
                <w:szCs w:val="20"/>
              </w:rPr>
              <w:t>12 x 100FC descending set</w:t>
            </w:r>
          </w:p>
          <w:p w14:paraId="5D9B7004" w14:textId="76289570" w:rsidR="008153A8" w:rsidRPr="00755BDD" w:rsidRDefault="00755BDD" w:rsidP="00755BDD">
            <w:pPr>
              <w:numPr>
                <w:ilvl w:val="0"/>
                <w:numId w:val="8"/>
              </w:numPr>
              <w:spacing w:after="200" w:line="276" w:lineRule="auto"/>
              <w:contextualSpacing/>
              <w:rPr>
                <w:bCs/>
                <w:sz w:val="20"/>
                <w:szCs w:val="20"/>
                <w:u w:val="single"/>
              </w:rPr>
            </w:pPr>
            <w:r w:rsidRPr="004677B5">
              <w:rPr>
                <w:bCs/>
                <w:sz w:val="20"/>
                <w:szCs w:val="20"/>
              </w:rPr>
              <w:t>400IM kick</w:t>
            </w:r>
          </w:p>
        </w:tc>
      </w:tr>
      <w:tr w:rsidR="00D93F07" w:rsidRPr="008153A8" w14:paraId="5D9B700F" w14:textId="77777777" w:rsidTr="008153A8">
        <w:tc>
          <w:tcPr>
            <w:tcW w:w="1985" w:type="dxa"/>
          </w:tcPr>
          <w:p w14:paraId="5D9B7006" w14:textId="77777777" w:rsidR="00D93F07" w:rsidRPr="008153A8" w:rsidRDefault="008153A8">
            <w:pPr>
              <w:rPr>
                <w:b/>
                <w:sz w:val="20"/>
                <w:szCs w:val="20"/>
              </w:rPr>
            </w:pPr>
            <w:r w:rsidRPr="008153A8">
              <w:rPr>
                <w:b/>
                <w:sz w:val="20"/>
                <w:szCs w:val="20"/>
              </w:rPr>
              <w:t>COMMITMENT CRITERIA:</w:t>
            </w:r>
          </w:p>
          <w:p w14:paraId="5D9B7007" w14:textId="77777777" w:rsidR="00D93F07" w:rsidRPr="008153A8" w:rsidRDefault="00D93F07">
            <w:pPr>
              <w:rPr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3"/>
          </w:tcPr>
          <w:p w14:paraId="5D9B7008" w14:textId="7327916C" w:rsidR="00110EC5" w:rsidRPr="008153A8" w:rsidRDefault="00110EC5" w:rsidP="00536E73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153A8">
              <w:rPr>
                <w:sz w:val="20"/>
                <w:szCs w:val="20"/>
              </w:rPr>
              <w:t xml:space="preserve">Advised </w:t>
            </w:r>
            <w:r w:rsidR="008C6F5B">
              <w:rPr>
                <w:sz w:val="20"/>
                <w:szCs w:val="20"/>
              </w:rPr>
              <w:t>minimum of 2</w:t>
            </w:r>
            <w:r w:rsidR="00701E46" w:rsidRPr="008153A8">
              <w:rPr>
                <w:sz w:val="20"/>
                <w:szCs w:val="20"/>
              </w:rPr>
              <w:t xml:space="preserve"> sessions per week</w:t>
            </w:r>
          </w:p>
          <w:p w14:paraId="5D9B7009" w14:textId="77777777" w:rsidR="00536E73" w:rsidRPr="008153A8" w:rsidRDefault="00536E73" w:rsidP="00536E73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  <w:szCs w:val="20"/>
                <w:u w:val="single"/>
              </w:rPr>
            </w:pPr>
            <w:r w:rsidRPr="008153A8">
              <w:rPr>
                <w:sz w:val="20"/>
                <w:szCs w:val="20"/>
              </w:rPr>
              <w:t xml:space="preserve">Always arrive on poolside </w:t>
            </w:r>
            <w:r w:rsidR="002225E8">
              <w:rPr>
                <w:sz w:val="20"/>
                <w:szCs w:val="20"/>
              </w:rPr>
              <w:t>10</w:t>
            </w:r>
            <w:r w:rsidRPr="008153A8">
              <w:rPr>
                <w:sz w:val="20"/>
                <w:szCs w:val="20"/>
              </w:rPr>
              <w:t xml:space="preserve"> minutes before the session is due to start with hats and goggles on ready to go</w:t>
            </w:r>
          </w:p>
          <w:p w14:paraId="5D9B700A" w14:textId="65C862F2" w:rsidR="00536E73" w:rsidRPr="008153A8" w:rsidRDefault="00536E73" w:rsidP="00536E73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  <w:szCs w:val="20"/>
                <w:u w:val="single"/>
              </w:rPr>
            </w:pPr>
            <w:r w:rsidRPr="008153A8">
              <w:rPr>
                <w:sz w:val="20"/>
                <w:szCs w:val="20"/>
              </w:rPr>
              <w:t>Alwa</w:t>
            </w:r>
            <w:r w:rsidR="001266B9" w:rsidRPr="008153A8">
              <w:rPr>
                <w:sz w:val="20"/>
                <w:szCs w:val="20"/>
              </w:rPr>
              <w:t xml:space="preserve">ys arrive with the following </w:t>
            </w:r>
            <w:r w:rsidR="004A65E8" w:rsidRPr="008153A8">
              <w:rPr>
                <w:sz w:val="20"/>
                <w:szCs w:val="20"/>
              </w:rPr>
              <w:t>equipment: -</w:t>
            </w:r>
            <w:r w:rsidRPr="008153A8">
              <w:rPr>
                <w:sz w:val="20"/>
                <w:szCs w:val="20"/>
              </w:rPr>
              <w:t xml:space="preserve"> </w:t>
            </w:r>
            <w:r w:rsidRPr="008153A8">
              <w:rPr>
                <w:b/>
                <w:i/>
                <w:sz w:val="20"/>
                <w:szCs w:val="20"/>
              </w:rPr>
              <w:t>Hat</w:t>
            </w:r>
            <w:r w:rsidR="008C6F5B">
              <w:rPr>
                <w:b/>
                <w:i/>
                <w:sz w:val="20"/>
                <w:szCs w:val="20"/>
              </w:rPr>
              <w:t xml:space="preserve"> (+spare)</w:t>
            </w:r>
            <w:r w:rsidRPr="008153A8">
              <w:rPr>
                <w:b/>
                <w:i/>
                <w:sz w:val="20"/>
                <w:szCs w:val="20"/>
              </w:rPr>
              <w:t>, Goggles (+spare pair), Drink, Kick board, Pull</w:t>
            </w:r>
            <w:r w:rsidR="00DB1E26" w:rsidRPr="008153A8">
              <w:rPr>
                <w:b/>
                <w:i/>
                <w:sz w:val="20"/>
                <w:szCs w:val="20"/>
              </w:rPr>
              <w:t xml:space="preserve"> buoy, fins</w:t>
            </w:r>
          </w:p>
          <w:p w14:paraId="5D9B700B" w14:textId="77777777" w:rsidR="00D93F07" w:rsidRPr="008153A8" w:rsidRDefault="00536E73" w:rsidP="00536E73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  <w:szCs w:val="20"/>
                <w:u w:val="single"/>
              </w:rPr>
            </w:pPr>
            <w:r w:rsidRPr="008153A8">
              <w:rPr>
                <w:sz w:val="20"/>
                <w:szCs w:val="20"/>
              </w:rPr>
              <w:t xml:space="preserve"> Compete in all club galas, unless discussed and cleared by the head coach</w:t>
            </w:r>
          </w:p>
          <w:p w14:paraId="5D9B700C" w14:textId="7D8327A7" w:rsidR="00536E73" w:rsidRPr="008153A8" w:rsidRDefault="00536E73" w:rsidP="00536E73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  <w:szCs w:val="20"/>
                <w:u w:val="single"/>
              </w:rPr>
            </w:pPr>
            <w:r w:rsidRPr="008153A8">
              <w:rPr>
                <w:sz w:val="20"/>
                <w:szCs w:val="20"/>
              </w:rPr>
              <w:t xml:space="preserve">Compete in league galas when ask unless discussed and cleared by the </w:t>
            </w:r>
            <w:r w:rsidR="000E4D5C">
              <w:rPr>
                <w:sz w:val="20"/>
                <w:szCs w:val="20"/>
              </w:rPr>
              <w:t>league team manager</w:t>
            </w:r>
          </w:p>
          <w:p w14:paraId="5D9B700D" w14:textId="14F6EAE3" w:rsidR="00873D08" w:rsidRPr="008153A8" w:rsidRDefault="00873D08" w:rsidP="00536E73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  <w:szCs w:val="20"/>
                <w:u w:val="single"/>
              </w:rPr>
            </w:pPr>
            <w:r w:rsidRPr="008153A8">
              <w:rPr>
                <w:sz w:val="20"/>
                <w:szCs w:val="20"/>
              </w:rPr>
              <w:t xml:space="preserve">Attend any other galas/competitions selected by the coach unless discussed and cleared by the </w:t>
            </w:r>
            <w:r w:rsidR="004A65E8">
              <w:rPr>
                <w:sz w:val="20"/>
                <w:szCs w:val="20"/>
              </w:rPr>
              <w:t xml:space="preserve">squad </w:t>
            </w:r>
            <w:r w:rsidRPr="008153A8">
              <w:rPr>
                <w:sz w:val="20"/>
                <w:szCs w:val="20"/>
              </w:rPr>
              <w:t>coach</w:t>
            </w:r>
          </w:p>
          <w:p w14:paraId="5D9B700E" w14:textId="78272FBC" w:rsidR="00873D08" w:rsidRPr="008153A8" w:rsidRDefault="00873D08" w:rsidP="00873D08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  <w:szCs w:val="20"/>
                <w:u w:val="single"/>
              </w:rPr>
            </w:pPr>
            <w:r w:rsidRPr="008153A8">
              <w:rPr>
                <w:sz w:val="20"/>
                <w:szCs w:val="20"/>
              </w:rPr>
              <w:t>Sessions must be completed to the swimmer</w:t>
            </w:r>
            <w:r w:rsidR="004A65E8">
              <w:rPr>
                <w:sz w:val="20"/>
                <w:szCs w:val="20"/>
              </w:rPr>
              <w:t>’</w:t>
            </w:r>
            <w:r w:rsidRPr="008153A8">
              <w:rPr>
                <w:sz w:val="20"/>
                <w:szCs w:val="20"/>
              </w:rPr>
              <w:t>s best ability keeping a positive attitude and supporting other squad members</w:t>
            </w:r>
          </w:p>
        </w:tc>
      </w:tr>
      <w:tr w:rsidR="00D93F07" w:rsidRPr="008153A8" w14:paraId="5D9B7017" w14:textId="77777777" w:rsidTr="008153A8">
        <w:tc>
          <w:tcPr>
            <w:tcW w:w="1985" w:type="dxa"/>
          </w:tcPr>
          <w:p w14:paraId="5D9B7010" w14:textId="77777777" w:rsidR="00D93F07" w:rsidRPr="008153A8" w:rsidRDefault="008153A8">
            <w:pPr>
              <w:rPr>
                <w:b/>
                <w:sz w:val="20"/>
                <w:szCs w:val="20"/>
              </w:rPr>
            </w:pPr>
            <w:r w:rsidRPr="008153A8">
              <w:rPr>
                <w:b/>
                <w:sz w:val="20"/>
                <w:szCs w:val="20"/>
              </w:rPr>
              <w:t>EXIT CRITERIA:</w:t>
            </w:r>
          </w:p>
          <w:p w14:paraId="5D9B7011" w14:textId="77777777" w:rsidR="00D93F07" w:rsidRPr="008153A8" w:rsidRDefault="00D93F07">
            <w:pPr>
              <w:rPr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3"/>
          </w:tcPr>
          <w:p w14:paraId="5D9B7012" w14:textId="77777777" w:rsidR="00873D08" w:rsidRPr="008153A8" w:rsidRDefault="00873D08" w:rsidP="00873D08">
            <w:pPr>
              <w:pStyle w:val="ListParagraph"/>
              <w:numPr>
                <w:ilvl w:val="0"/>
                <w:numId w:val="5"/>
              </w:numPr>
              <w:rPr>
                <w:b/>
                <w:sz w:val="20"/>
                <w:szCs w:val="20"/>
                <w:u w:val="single"/>
              </w:rPr>
            </w:pPr>
            <w:r w:rsidRPr="008153A8">
              <w:rPr>
                <w:sz w:val="20"/>
                <w:szCs w:val="20"/>
              </w:rPr>
              <w:t>Swimmers fail to achieved the published commitment criteria unless discussed and cleared by the squad coach/teacher</w:t>
            </w:r>
          </w:p>
          <w:p w14:paraId="5D9B7013" w14:textId="77777777" w:rsidR="00873D08" w:rsidRPr="008153A8" w:rsidRDefault="00873D08" w:rsidP="00873D08">
            <w:pPr>
              <w:pStyle w:val="ListParagraph"/>
              <w:numPr>
                <w:ilvl w:val="0"/>
                <w:numId w:val="5"/>
              </w:numPr>
              <w:rPr>
                <w:b/>
                <w:sz w:val="20"/>
                <w:szCs w:val="20"/>
                <w:u w:val="single"/>
              </w:rPr>
            </w:pPr>
            <w:r w:rsidRPr="008153A8">
              <w:rPr>
                <w:sz w:val="20"/>
                <w:szCs w:val="20"/>
              </w:rPr>
              <w:t>Swimmers fails to adhere to the TWHST code of conduct</w:t>
            </w:r>
          </w:p>
          <w:p w14:paraId="5D9B7014" w14:textId="77777777" w:rsidR="00873D08" w:rsidRPr="002225E8" w:rsidRDefault="00873D08" w:rsidP="00873D08">
            <w:pPr>
              <w:pStyle w:val="ListParagraph"/>
              <w:numPr>
                <w:ilvl w:val="0"/>
                <w:numId w:val="5"/>
              </w:numPr>
              <w:rPr>
                <w:b/>
                <w:sz w:val="20"/>
                <w:szCs w:val="20"/>
                <w:u w:val="single"/>
              </w:rPr>
            </w:pPr>
            <w:r w:rsidRPr="008153A8">
              <w:rPr>
                <w:sz w:val="20"/>
                <w:szCs w:val="20"/>
              </w:rPr>
              <w:t xml:space="preserve">Swimmers not conducting themselves in a way that they can achieve the squads aims and objectives (Technical, Physical, Mental) </w:t>
            </w:r>
            <w:r w:rsidR="00DA5E0B" w:rsidRPr="008153A8">
              <w:rPr>
                <w:sz w:val="20"/>
                <w:szCs w:val="20"/>
              </w:rPr>
              <w:t>in this instance they may be moved into a different squad</w:t>
            </w:r>
          </w:p>
          <w:p w14:paraId="5D9B7015" w14:textId="553F0856" w:rsidR="002225E8" w:rsidRPr="008153A8" w:rsidRDefault="002225E8" w:rsidP="00873D08">
            <w:pPr>
              <w:pStyle w:val="ListParagraph"/>
              <w:numPr>
                <w:ilvl w:val="0"/>
                <w:numId w:val="5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Inconsistent attendance </w:t>
            </w:r>
            <w:proofErr w:type="spellStart"/>
            <w:proofErr w:type="gramStart"/>
            <w:r>
              <w:rPr>
                <w:sz w:val="20"/>
                <w:szCs w:val="20"/>
              </w:rPr>
              <w:t>eg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missing more than </w:t>
            </w:r>
            <w:r w:rsidR="009060DD">
              <w:rPr>
                <w:sz w:val="20"/>
                <w:szCs w:val="20"/>
              </w:rPr>
              <w:t>three</w:t>
            </w:r>
            <w:r>
              <w:rPr>
                <w:sz w:val="20"/>
                <w:szCs w:val="20"/>
              </w:rPr>
              <w:t xml:space="preserve"> weeks without explanation</w:t>
            </w:r>
          </w:p>
          <w:p w14:paraId="5D9B7016" w14:textId="77777777" w:rsidR="00D93F07" w:rsidRPr="008153A8" w:rsidRDefault="00D93F07" w:rsidP="002225E8">
            <w:pPr>
              <w:pStyle w:val="ListParagraph"/>
              <w:rPr>
                <w:b/>
                <w:sz w:val="20"/>
                <w:szCs w:val="20"/>
                <w:u w:val="single"/>
              </w:rPr>
            </w:pPr>
          </w:p>
        </w:tc>
      </w:tr>
    </w:tbl>
    <w:p w14:paraId="5D9B7018" w14:textId="77777777" w:rsidR="00B535D6" w:rsidRDefault="00B535D6" w:rsidP="00D93F07"/>
    <w:sectPr w:rsidR="00B535D6" w:rsidSect="008153A8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E98C0" w14:textId="77777777" w:rsidR="00F66B4E" w:rsidRDefault="00F66B4E" w:rsidP="00EB23E5">
      <w:pPr>
        <w:spacing w:after="0" w:line="240" w:lineRule="auto"/>
      </w:pPr>
      <w:r>
        <w:separator/>
      </w:r>
    </w:p>
  </w:endnote>
  <w:endnote w:type="continuationSeparator" w:id="0">
    <w:p w14:paraId="5F9C5271" w14:textId="77777777" w:rsidR="00F66B4E" w:rsidRDefault="00F66B4E" w:rsidP="00EB2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7BD4C" w14:textId="77777777" w:rsidR="00F66B4E" w:rsidRDefault="00F66B4E" w:rsidP="00EB23E5">
      <w:pPr>
        <w:spacing w:after="0" w:line="240" w:lineRule="auto"/>
      </w:pPr>
      <w:r>
        <w:separator/>
      </w:r>
    </w:p>
  </w:footnote>
  <w:footnote w:type="continuationSeparator" w:id="0">
    <w:p w14:paraId="5A21C3E9" w14:textId="77777777" w:rsidR="00F66B4E" w:rsidRDefault="00F66B4E" w:rsidP="00EB2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B701D" w14:textId="3BF317E9" w:rsidR="00EB23E5" w:rsidRPr="002225E8" w:rsidRDefault="00EB23E5">
    <w:pPr>
      <w:pStyle w:val="Header"/>
      <w:rPr>
        <w:b/>
        <w:sz w:val="24"/>
        <w:szCs w:val="24"/>
      </w:rPr>
    </w:pPr>
    <w:r w:rsidRPr="002225E8">
      <w:rPr>
        <w:b/>
        <w:sz w:val="24"/>
        <w:szCs w:val="24"/>
      </w:rPr>
      <w:t>TWHST Squad Criteria</w:t>
    </w:r>
    <w:r w:rsidR="002225E8">
      <w:rPr>
        <w:b/>
        <w:sz w:val="24"/>
        <w:szCs w:val="24"/>
      </w:rPr>
      <w:t xml:space="preserve"> (</w:t>
    </w:r>
    <w:r w:rsidR="009060DD">
      <w:rPr>
        <w:b/>
        <w:sz w:val="24"/>
        <w:szCs w:val="24"/>
      </w:rPr>
      <w:t>review</w:t>
    </w:r>
    <w:r w:rsidR="002225E8">
      <w:rPr>
        <w:b/>
        <w:sz w:val="24"/>
        <w:szCs w:val="24"/>
      </w:rPr>
      <w:t>ed J</w:t>
    </w:r>
    <w:r w:rsidR="009060DD">
      <w:rPr>
        <w:b/>
        <w:sz w:val="24"/>
        <w:szCs w:val="24"/>
      </w:rPr>
      <w:t>u</w:t>
    </w:r>
    <w:r w:rsidR="002225E8">
      <w:rPr>
        <w:b/>
        <w:sz w:val="24"/>
        <w:szCs w:val="24"/>
      </w:rPr>
      <w:t>n</w:t>
    </w:r>
    <w:r w:rsidR="009060DD">
      <w:rPr>
        <w:b/>
        <w:sz w:val="24"/>
        <w:szCs w:val="24"/>
      </w:rPr>
      <w:t>e</w:t>
    </w:r>
    <w:r w:rsidR="002225E8">
      <w:rPr>
        <w:b/>
        <w:sz w:val="24"/>
        <w:szCs w:val="24"/>
      </w:rPr>
      <w:t xml:space="preserve"> 20</w:t>
    </w:r>
    <w:r w:rsidR="009060DD">
      <w:rPr>
        <w:b/>
        <w:sz w:val="24"/>
        <w:szCs w:val="24"/>
      </w:rPr>
      <w:t>22</w:t>
    </w:r>
    <w:r w:rsidR="002225E8">
      <w:rPr>
        <w:b/>
        <w:sz w:val="24"/>
        <w:szCs w:val="24"/>
      </w:rPr>
      <w:t>)</w:t>
    </w:r>
    <w:r w:rsidRPr="002225E8">
      <w:rPr>
        <w:b/>
        <w:sz w:val="24"/>
        <w:szCs w:val="24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332A"/>
    <w:multiLevelType w:val="hybridMultilevel"/>
    <w:tmpl w:val="0A9ED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D395D"/>
    <w:multiLevelType w:val="hybridMultilevel"/>
    <w:tmpl w:val="A7168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47683"/>
    <w:multiLevelType w:val="hybridMultilevel"/>
    <w:tmpl w:val="9188AFC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7CD0CA9"/>
    <w:multiLevelType w:val="hybridMultilevel"/>
    <w:tmpl w:val="B62AEB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01075"/>
    <w:multiLevelType w:val="hybridMultilevel"/>
    <w:tmpl w:val="A8BA84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772FE"/>
    <w:multiLevelType w:val="hybridMultilevel"/>
    <w:tmpl w:val="8D78A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85C37"/>
    <w:multiLevelType w:val="hybridMultilevel"/>
    <w:tmpl w:val="FF76D8F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557340B"/>
    <w:multiLevelType w:val="hybridMultilevel"/>
    <w:tmpl w:val="83CC9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755C3"/>
    <w:multiLevelType w:val="hybridMultilevel"/>
    <w:tmpl w:val="A98A7F66"/>
    <w:lvl w:ilvl="0" w:tplc="0809000F">
      <w:start w:val="1"/>
      <w:numFmt w:val="decimal"/>
      <w:lvlText w:val="%1."/>
      <w:lvlJc w:val="left"/>
      <w:pPr>
        <w:ind w:left="1485" w:hanging="360"/>
      </w:p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5FCA064F"/>
    <w:multiLevelType w:val="hybridMultilevel"/>
    <w:tmpl w:val="57221B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1071D"/>
    <w:multiLevelType w:val="hybridMultilevel"/>
    <w:tmpl w:val="48820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383842">
    <w:abstractNumId w:val="7"/>
  </w:num>
  <w:num w:numId="2" w16cid:durableId="824202332">
    <w:abstractNumId w:val="2"/>
  </w:num>
  <w:num w:numId="3" w16cid:durableId="2052881697">
    <w:abstractNumId w:val="8"/>
  </w:num>
  <w:num w:numId="4" w16cid:durableId="1133061443">
    <w:abstractNumId w:val="10"/>
  </w:num>
  <w:num w:numId="5" w16cid:durableId="578249788">
    <w:abstractNumId w:val="1"/>
  </w:num>
  <w:num w:numId="6" w16cid:durableId="961572829">
    <w:abstractNumId w:val="0"/>
  </w:num>
  <w:num w:numId="7" w16cid:durableId="1168905499">
    <w:abstractNumId w:val="5"/>
  </w:num>
  <w:num w:numId="8" w16cid:durableId="1555434280">
    <w:abstractNumId w:val="9"/>
  </w:num>
  <w:num w:numId="9" w16cid:durableId="1111239812">
    <w:abstractNumId w:val="4"/>
  </w:num>
  <w:num w:numId="10" w16cid:durableId="1435515896">
    <w:abstractNumId w:val="6"/>
  </w:num>
  <w:num w:numId="11" w16cid:durableId="1516312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AAF"/>
    <w:rsid w:val="0000641B"/>
    <w:rsid w:val="000B3CD0"/>
    <w:rsid w:val="000E4D5C"/>
    <w:rsid w:val="00110EC5"/>
    <w:rsid w:val="00117FE3"/>
    <w:rsid w:val="001266B9"/>
    <w:rsid w:val="002225E8"/>
    <w:rsid w:val="00276767"/>
    <w:rsid w:val="00303896"/>
    <w:rsid w:val="00317D06"/>
    <w:rsid w:val="00335311"/>
    <w:rsid w:val="003C5159"/>
    <w:rsid w:val="00403441"/>
    <w:rsid w:val="004677B5"/>
    <w:rsid w:val="004A65E8"/>
    <w:rsid w:val="00527C67"/>
    <w:rsid w:val="00536E73"/>
    <w:rsid w:val="0056126E"/>
    <w:rsid w:val="00592AAF"/>
    <w:rsid w:val="005E0F3E"/>
    <w:rsid w:val="0065585C"/>
    <w:rsid w:val="00671667"/>
    <w:rsid w:val="006D107B"/>
    <w:rsid w:val="00701E46"/>
    <w:rsid w:val="00755BDD"/>
    <w:rsid w:val="007A121F"/>
    <w:rsid w:val="008153A8"/>
    <w:rsid w:val="008545DF"/>
    <w:rsid w:val="00856B2F"/>
    <w:rsid w:val="00873D08"/>
    <w:rsid w:val="008C6F5B"/>
    <w:rsid w:val="009060DD"/>
    <w:rsid w:val="0093217D"/>
    <w:rsid w:val="009658E6"/>
    <w:rsid w:val="00994E48"/>
    <w:rsid w:val="009C650F"/>
    <w:rsid w:val="009E7859"/>
    <w:rsid w:val="00A96E31"/>
    <w:rsid w:val="00AD6F94"/>
    <w:rsid w:val="00AE6DD9"/>
    <w:rsid w:val="00B35572"/>
    <w:rsid w:val="00B535D6"/>
    <w:rsid w:val="00B70383"/>
    <w:rsid w:val="00C2184F"/>
    <w:rsid w:val="00C76625"/>
    <w:rsid w:val="00CC4F46"/>
    <w:rsid w:val="00D93F07"/>
    <w:rsid w:val="00DA5E0B"/>
    <w:rsid w:val="00DB1E26"/>
    <w:rsid w:val="00DC705B"/>
    <w:rsid w:val="00DE7C1E"/>
    <w:rsid w:val="00EA6FE4"/>
    <w:rsid w:val="00EB23E5"/>
    <w:rsid w:val="00F66B4E"/>
    <w:rsid w:val="00FB222E"/>
    <w:rsid w:val="00FC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B6FB9"/>
  <w15:docId w15:val="{80196F2A-7F56-4281-8EF1-E73C3B2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23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3E5"/>
  </w:style>
  <w:style w:type="paragraph" w:styleId="Footer">
    <w:name w:val="footer"/>
    <w:basedOn w:val="Normal"/>
    <w:link w:val="FooterChar"/>
    <w:uiPriority w:val="99"/>
    <w:unhideWhenUsed/>
    <w:rsid w:val="00EB23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3E5"/>
  </w:style>
  <w:style w:type="table" w:styleId="TableGrid">
    <w:name w:val="Table Grid"/>
    <w:basedOn w:val="TableNormal"/>
    <w:uiPriority w:val="59"/>
    <w:rsid w:val="00B53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06E2B-C9FA-48A5-BF01-930E5BF3F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Jo Waterworth</cp:lastModifiedBy>
  <cp:revision>36</cp:revision>
  <dcterms:created xsi:type="dcterms:W3CDTF">2011-11-29T17:24:00Z</dcterms:created>
  <dcterms:modified xsi:type="dcterms:W3CDTF">2022-06-28T09:33:00Z</dcterms:modified>
</cp:coreProperties>
</file>